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2832FB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2832FB">
        <w:rPr>
          <w:b/>
          <w:lang w:val="en-US"/>
        </w:rPr>
        <w:t>„СВЕТЛИНА - 1930“</w:t>
      </w:r>
      <w:r w:rsidRPr="00891888">
        <w:rPr>
          <w:b/>
        </w:rPr>
        <w:t>,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2832FB" w:rsidRPr="002832FB">
        <w:rPr>
          <w:b w:val="0"/>
          <w:lang w:val="en-US"/>
        </w:rPr>
        <w:t>„Светлина - 1930“</w:t>
      </w:r>
    </w:p>
    <w:p w:rsidR="00527FA3" w:rsidRPr="002832FB" w:rsidRDefault="009F1668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</w:t>
      </w:r>
      <w:r w:rsidR="002832FB">
        <w:t xml:space="preserve">община Брегово, с. Куделин, </w:t>
      </w:r>
      <w:r w:rsidR="002832FB" w:rsidRPr="002832FB">
        <w:t>ул. „Лиляна Димитрова“ № 2А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>.</w:t>
      </w:r>
      <w:r w:rsidR="002832FB" w:rsidRPr="002832FB">
        <w:t>0894 309 850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2832FB" w:rsidRPr="002832FB">
        <w:t>Миглена Кирилова Маринова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2832FB" w:rsidRPr="002832FB">
        <w:rPr>
          <w:lang w:val="en-US"/>
        </w:rPr>
        <w:t>„Светлина - 1930“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2832FB" w:rsidRPr="002832FB">
        <w:rPr>
          <w:bCs/>
          <w:lang w:val="en-US"/>
        </w:rPr>
        <w:t>„Светлина - 1930“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2832FB" w:rsidRPr="002832FB">
        <w:rPr>
          <w:bCs/>
        </w:rPr>
        <w:t>„Светлина - 1930“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Style w:val="ac"/>
        <w:tblW w:w="0" w:type="auto"/>
        <w:tblLook w:val="04A0"/>
      </w:tblPr>
      <w:tblGrid>
        <w:gridCol w:w="1158"/>
        <w:gridCol w:w="4055"/>
        <w:gridCol w:w="1602"/>
        <w:gridCol w:w="2164"/>
      </w:tblGrid>
      <w:tr w:rsidR="00DA4D5F" w:rsidRPr="00DA4D5F" w:rsidTr="00DA4D5F">
        <w:trPr>
          <w:trHeight w:val="405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DA4D5F">
              <w:rPr>
                <w:b/>
                <w:bCs/>
              </w:rPr>
              <w:t>№</w:t>
            </w:r>
          </w:p>
        </w:tc>
        <w:tc>
          <w:tcPr>
            <w:tcW w:w="394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DA4D5F">
              <w:rPr>
                <w:b/>
                <w:bCs/>
              </w:rPr>
              <w:t>вид</w:t>
            </w:r>
          </w:p>
        </w:tc>
        <w:tc>
          <w:tcPr>
            <w:tcW w:w="96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DA4D5F">
              <w:rPr>
                <w:b/>
                <w:bCs/>
              </w:rPr>
              <w:t>мярка</w:t>
            </w:r>
          </w:p>
        </w:tc>
        <w:tc>
          <w:tcPr>
            <w:tcW w:w="124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DA4D5F">
              <w:rPr>
                <w:b/>
                <w:bCs/>
              </w:rPr>
              <w:t>количество</w:t>
            </w:r>
          </w:p>
        </w:tc>
      </w:tr>
      <w:tr w:rsidR="00DA4D5F" w:rsidRPr="00DA4D5F" w:rsidTr="00DA4D5F">
        <w:trPr>
          <w:trHeight w:val="225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lastRenderedPageBreak/>
              <w:t>1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3</w:t>
            </w:r>
          </w:p>
        </w:tc>
      </w:tr>
      <w:tr w:rsidR="00DA4D5F" w:rsidRPr="00DA4D5F" w:rsidTr="00DA4D5F">
        <w:trPr>
          <w:trHeight w:val="1399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2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</w:t>
            </w:r>
          </w:p>
        </w:tc>
      </w:tr>
      <w:tr w:rsidR="00DA4D5F" w:rsidRPr="00DA4D5F" w:rsidTr="00DA4D5F">
        <w:trPr>
          <w:trHeight w:val="78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3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монитори 24 инча, широкоекранен 16:9, резолюция 1920 х 1080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3</w:t>
            </w:r>
          </w:p>
        </w:tc>
      </w:tr>
      <w:tr w:rsidR="00DA4D5F" w:rsidRPr="00DA4D5F" w:rsidTr="00DA4D5F">
        <w:trPr>
          <w:trHeight w:val="72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4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</w:t>
            </w:r>
          </w:p>
        </w:tc>
      </w:tr>
      <w:tr w:rsidR="00DA4D5F" w:rsidRPr="00DA4D5F" w:rsidTr="00DA4D5F">
        <w:trPr>
          <w:trHeight w:val="81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5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Мултимедиен проектор, Full HD, 3000 lm. HDMI, USB 2.0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</w:t>
            </w:r>
          </w:p>
        </w:tc>
      </w:tr>
      <w:tr w:rsidR="00DA4D5F" w:rsidRPr="00DA4D5F" w:rsidTr="00DA4D5F">
        <w:trPr>
          <w:trHeight w:val="84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6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3</w:t>
            </w:r>
          </w:p>
        </w:tc>
      </w:tr>
      <w:tr w:rsidR="00DA4D5F" w:rsidRPr="00DA4D5F" w:rsidTr="00DA4D5F">
        <w:trPr>
          <w:trHeight w:val="63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7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Офис стол-с подлакътници и колелца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3</w:t>
            </w:r>
          </w:p>
        </w:tc>
      </w:tr>
      <w:tr w:rsidR="00DA4D5F" w:rsidRPr="00DA4D5F" w:rsidTr="00DA4D5F">
        <w:trPr>
          <w:trHeight w:val="81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8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Стол посетителски-черна дамаска с метални крака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70</w:t>
            </w:r>
          </w:p>
        </w:tc>
      </w:tr>
      <w:tr w:rsidR="00DA4D5F" w:rsidRPr="00DA4D5F" w:rsidTr="00DA4D5F">
        <w:trPr>
          <w:trHeight w:val="72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9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5</w:t>
            </w:r>
          </w:p>
        </w:tc>
      </w:tr>
      <w:tr w:rsidR="00DA4D5F" w:rsidRPr="00DA4D5F" w:rsidTr="00DA4D5F">
        <w:trPr>
          <w:trHeight w:val="75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lastRenderedPageBreak/>
              <w:t>10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Маса ПДЧ/в.500мм., ш.1200мм., д.600мм./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8</w:t>
            </w:r>
          </w:p>
        </w:tc>
      </w:tr>
      <w:tr w:rsidR="00DA4D5F" w:rsidRPr="00DA4D5F" w:rsidTr="00DA4D5F">
        <w:trPr>
          <w:trHeight w:val="78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11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Етажерка ПДЧ /в.1600мм., ш.600мм., д.300мм./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20</w:t>
            </w:r>
          </w:p>
        </w:tc>
      </w:tr>
      <w:tr w:rsidR="00DA4D5F" w:rsidRPr="00DA4D5F" w:rsidTr="00DA4D5F">
        <w:trPr>
          <w:trHeight w:val="54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12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Офис кош-метален, черен-тип мрежа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6</w:t>
            </w:r>
          </w:p>
        </w:tc>
      </w:tr>
      <w:tr w:rsidR="00DA4D5F" w:rsidRPr="00DA4D5F" w:rsidTr="00DA4D5F">
        <w:trPr>
          <w:trHeight w:val="57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13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Закачалка-метална, стояща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4</w:t>
            </w:r>
          </w:p>
        </w:tc>
      </w:tr>
      <w:tr w:rsidR="00DA4D5F" w:rsidRPr="00DA4D5F" w:rsidTr="00DA4D5F">
        <w:trPr>
          <w:trHeight w:val="555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14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Маса-конферентна ПДЧ-крака тип -box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</w:t>
            </w:r>
          </w:p>
        </w:tc>
      </w:tr>
      <w:tr w:rsidR="00DA4D5F" w:rsidRPr="00DA4D5F" w:rsidTr="00DA4D5F">
        <w:trPr>
          <w:trHeight w:val="99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15</w:t>
            </w:r>
          </w:p>
        </w:tc>
        <w:tc>
          <w:tcPr>
            <w:tcW w:w="3940" w:type="dxa"/>
            <w:hideMark/>
          </w:tcPr>
          <w:p w:rsidR="00DA4D5F" w:rsidRPr="00DA4D5F" w:rsidRDefault="001F3A65" w:rsidP="001F3A65">
            <w:pPr>
              <w:pStyle w:val="BodyText2"/>
              <w:spacing w:after="305" w:line="274" w:lineRule="exact"/>
              <w:ind w:left="40" w:right="660"/>
              <w:jc w:val="both"/>
            </w:pPr>
            <w:r>
              <w:t>инверторен климатик: захранване 380V/50Hz, 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 xml:space="preserve">бр. 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2</w:t>
            </w:r>
          </w:p>
        </w:tc>
      </w:tr>
      <w:tr w:rsidR="00DA4D5F" w:rsidRPr="00DA4D5F" w:rsidTr="00DA4D5F">
        <w:trPr>
          <w:trHeight w:val="1275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16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</w:t>
            </w:r>
          </w:p>
        </w:tc>
        <w:tc>
          <w:tcPr>
            <w:tcW w:w="12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16</w:t>
            </w:r>
          </w:p>
        </w:tc>
      </w:tr>
      <w:tr w:rsidR="00DA4D5F" w:rsidRPr="00DA4D5F" w:rsidTr="00DA4D5F">
        <w:trPr>
          <w:trHeight w:val="510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17</w:t>
            </w:r>
          </w:p>
        </w:tc>
        <w:tc>
          <w:tcPr>
            <w:tcW w:w="394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флипчарт табло</w:t>
            </w:r>
          </w:p>
        </w:tc>
        <w:tc>
          <w:tcPr>
            <w:tcW w:w="96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бр.</w:t>
            </w:r>
          </w:p>
        </w:tc>
        <w:tc>
          <w:tcPr>
            <w:tcW w:w="124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1</w:t>
            </w:r>
          </w:p>
        </w:tc>
      </w:tr>
      <w:tr w:rsidR="00DA4D5F" w:rsidRPr="00DA4D5F" w:rsidTr="00DA4D5F">
        <w:trPr>
          <w:trHeight w:val="645"/>
        </w:trPr>
        <w:tc>
          <w:tcPr>
            <w:tcW w:w="70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>
              <w:t>18</w:t>
            </w:r>
          </w:p>
        </w:tc>
        <w:tc>
          <w:tcPr>
            <w:tcW w:w="3940" w:type="dxa"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Щори за прозорци-алуминиеви, хоризонтални</w:t>
            </w:r>
          </w:p>
        </w:tc>
        <w:tc>
          <w:tcPr>
            <w:tcW w:w="96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 xml:space="preserve">кв. м </w:t>
            </w:r>
          </w:p>
        </w:tc>
        <w:tc>
          <w:tcPr>
            <w:tcW w:w="1240" w:type="dxa"/>
            <w:noWrap/>
            <w:hideMark/>
          </w:tcPr>
          <w:p w:rsidR="00DA4D5F" w:rsidRPr="00DA4D5F" w:rsidRDefault="00DA4D5F" w:rsidP="00DA4D5F">
            <w:pPr>
              <w:pStyle w:val="BodyText2"/>
              <w:spacing w:after="305" w:line="274" w:lineRule="exact"/>
              <w:ind w:left="40" w:right="660"/>
              <w:jc w:val="both"/>
            </w:pPr>
            <w:r w:rsidRPr="00DA4D5F">
              <w:t>42</w:t>
            </w:r>
          </w:p>
        </w:tc>
      </w:tr>
    </w:tbl>
    <w:p w:rsidR="00DA4D5F" w:rsidRDefault="00DA4D5F" w:rsidP="00DA4D5F">
      <w:pPr>
        <w:pStyle w:val="BodyText2"/>
        <w:shd w:val="clear" w:color="auto" w:fill="auto"/>
        <w:spacing w:before="0" w:after="305" w:line="274" w:lineRule="exact"/>
        <w:ind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lastRenderedPageBreak/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053DB0">
        <w:rPr>
          <w:lang w:val="en-US"/>
        </w:rPr>
        <w:t>17</w:t>
      </w:r>
      <w:r w:rsidRPr="001F1AFB">
        <w:t>,</w:t>
      </w:r>
      <w:r w:rsidR="00053DB0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D70CF0" w:rsidRDefault="00D70CF0">
      <w:pPr>
        <w:pStyle w:val="BodyText2"/>
        <w:shd w:val="clear" w:color="auto" w:fill="auto"/>
        <w:spacing w:before="0" w:after="0" w:line="240" w:lineRule="exact"/>
        <w:ind w:left="40"/>
      </w:pPr>
    </w:p>
    <w:p w:rsidR="00D70CF0" w:rsidRDefault="00D70CF0">
      <w:pPr>
        <w:pStyle w:val="BodyText2"/>
        <w:shd w:val="clear" w:color="auto" w:fill="auto"/>
        <w:spacing w:before="0" w:after="0" w:line="240" w:lineRule="exact"/>
        <w:ind w:left="40"/>
      </w:pPr>
    </w:p>
    <w:p w:rsidR="00D70CF0" w:rsidRDefault="00D70CF0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DA4D5F" w:rsidRDefault="00DA4D5F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2832FB" w:rsidRPr="002832FB">
        <w:t>„Светлина - 1930“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2832FB" w:rsidRPr="002832FB">
        <w:rPr>
          <w:bCs/>
        </w:rPr>
        <w:t>„Светлина - 1930“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DA4D5F" w:rsidRPr="00DA4D5F" w:rsidTr="00DA4D5F">
        <w:trPr>
          <w:trHeight w:val="4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DA4D5F" w:rsidRPr="00DA4D5F" w:rsidTr="001F3A65">
        <w:trPr>
          <w:trHeight w:val="2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bookmarkStart w:id="1" w:name="_GoBack"/>
            <w:bookmarkEnd w:id="1"/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139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7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A65" w:rsidRPr="001F3A65" w:rsidRDefault="001F3A65" w:rsidP="001F3A6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1F3A65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DA4D5F" w:rsidRPr="00DA4D5F" w:rsidRDefault="001F3A65" w:rsidP="001F3A6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1F3A65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DA4D5F" w:rsidRPr="00DA4D5F" w:rsidTr="001F3A65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DA4D5F" w:rsidRPr="00DA4D5F" w:rsidRDefault="00DA4D5F" w:rsidP="00DA4D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4D5F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A4D5F" w:rsidRPr="00DA4D5F" w:rsidRDefault="00DA4D5F" w:rsidP="00DA4D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4D5F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A4D5F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A4D5F" w:rsidRPr="00DA4D5F" w:rsidRDefault="00DA4D5F" w:rsidP="00DA4D5F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A4D5F" w:rsidRPr="00DA4D5F" w:rsidRDefault="00DA4D5F" w:rsidP="00DA4D5F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lastRenderedPageBreak/>
        <w:t>Подпис:....................................</w:t>
      </w:r>
    </w:p>
    <w:p w:rsidR="003A3569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p w:rsidR="00512446" w:rsidRDefault="00512446" w:rsidP="003A3569">
      <w:pPr>
        <w:ind w:left="708" w:firstLine="708"/>
        <w:rPr>
          <w:rFonts w:ascii="Times New Roman" w:hAnsi="Times New Roman" w:cs="Times New Roman"/>
        </w:rPr>
      </w:pPr>
    </w:p>
    <w:p w:rsidR="00512446" w:rsidRPr="001F1AFB" w:rsidRDefault="00512446" w:rsidP="003A3569">
      <w:pPr>
        <w:ind w:left="708" w:firstLine="708"/>
        <w:rPr>
          <w:rFonts w:ascii="Times New Roman" w:hAnsi="Times New Roman" w:cs="Times New Roman"/>
        </w:rPr>
      </w:pPr>
    </w:p>
    <w:sectPr w:rsidR="00512446" w:rsidRPr="001F1AFB" w:rsidSect="00876DCB">
      <w:type w:val="continuous"/>
      <w:pgSz w:w="11909" w:h="16838"/>
      <w:pgMar w:top="1418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C3" w:rsidRDefault="002A66C3">
      <w:r>
        <w:separator/>
      </w:r>
    </w:p>
  </w:endnote>
  <w:endnote w:type="continuationSeparator" w:id="1">
    <w:p w:rsidR="002A66C3" w:rsidRDefault="002A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C3" w:rsidRDefault="002A66C3"/>
  </w:footnote>
  <w:footnote w:type="continuationSeparator" w:id="1">
    <w:p w:rsidR="002A66C3" w:rsidRDefault="002A66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B0"/>
    <w:rsid w:val="00053DED"/>
    <w:rsid w:val="0012251E"/>
    <w:rsid w:val="0016365D"/>
    <w:rsid w:val="00177134"/>
    <w:rsid w:val="001B7EE0"/>
    <w:rsid w:val="001F1AFB"/>
    <w:rsid w:val="001F3A65"/>
    <w:rsid w:val="002832FB"/>
    <w:rsid w:val="002A1ED2"/>
    <w:rsid w:val="002A5C2E"/>
    <w:rsid w:val="002A66C3"/>
    <w:rsid w:val="00315EF2"/>
    <w:rsid w:val="003549DA"/>
    <w:rsid w:val="003A3569"/>
    <w:rsid w:val="003C0A18"/>
    <w:rsid w:val="003C457B"/>
    <w:rsid w:val="003F6C27"/>
    <w:rsid w:val="004F6BF9"/>
    <w:rsid w:val="00503160"/>
    <w:rsid w:val="00512446"/>
    <w:rsid w:val="00527FA3"/>
    <w:rsid w:val="00576204"/>
    <w:rsid w:val="0058032E"/>
    <w:rsid w:val="005A33A8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76DCB"/>
    <w:rsid w:val="008814DD"/>
    <w:rsid w:val="00891888"/>
    <w:rsid w:val="008A17EF"/>
    <w:rsid w:val="008A6D20"/>
    <w:rsid w:val="008C77A7"/>
    <w:rsid w:val="00935000"/>
    <w:rsid w:val="009753A8"/>
    <w:rsid w:val="009F1668"/>
    <w:rsid w:val="00B820A9"/>
    <w:rsid w:val="00BC4219"/>
    <w:rsid w:val="00BC6CBF"/>
    <w:rsid w:val="00C25273"/>
    <w:rsid w:val="00C929C6"/>
    <w:rsid w:val="00D44782"/>
    <w:rsid w:val="00D70CF0"/>
    <w:rsid w:val="00DA4D5F"/>
    <w:rsid w:val="00DC792B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A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9</cp:revision>
  <dcterms:created xsi:type="dcterms:W3CDTF">2016-09-26T05:01:00Z</dcterms:created>
  <dcterms:modified xsi:type="dcterms:W3CDTF">2016-09-26T13:33:00Z</dcterms:modified>
</cp:coreProperties>
</file>